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710" w:rsidRPr="00031710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АННОТАЦИИ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031710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дополнительной общеразвивающей общеобразовательной программе</w:t>
      </w:r>
    </w:p>
    <w:p w:rsidR="00031710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«ВОКАЛЬНОЕ ИСПОЛНИТЕЛЬСТВО»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Учебный предмет</w:t>
      </w:r>
      <w:r w:rsidRPr="00F2726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«Основы вокального исполнительства» (сольное пение)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Составители: преподаватели отделения вокально-хорового пения  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МБУ ДО "ДМШ №2" НМР РТ.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Дополнительная общеразвивающая общеобразовательная программа по учебному предмету "Сольное пение" направлена на приобретение детьми знаний, умений и навыков вокального исполнительства, получение ими художественного образования, а также на эстетическое воспитание и духовно-нравственное развитие ученика. Программа рассчитана на выработку у обучающихся навыков творческой деятельности, умения планировать свою домашнюю работу, навыков осуществления самостоятельного контроля за своей учебной деятельностью, умения давать объективную оценку своему труду, формирования навыков взаимодействия с преподавателем. Срок реализации учебного предмета «Сольное пение» 4 года.   Данная программа включает следующие разделы: пояснительная записка, цели и задачи учебного предмета, срок освоения программы.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Дополнительная общеразвивающая общеобразовательная программа по учебному предмету "Сольное пение" позволяет преподавателю наиболее полно реализовать общие задачи курса обучения с учетом индивидуальных особенностей учащегося (степени одаренности):</w:t>
      </w:r>
    </w:p>
    <w:p w:rsidR="00031710" w:rsidRPr="00F27261" w:rsidRDefault="00031710" w:rsidP="0003171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формирование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умений разучивать и художественно цельно и выразительно исполнять произведения различных жанров и стилей; </w:t>
      </w:r>
    </w:p>
    <w:p w:rsidR="00031710" w:rsidRPr="00F27261" w:rsidRDefault="00031710" w:rsidP="0003171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формирование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навыков чтения с листа;</w:t>
      </w:r>
    </w:p>
    <w:p w:rsidR="00031710" w:rsidRPr="00F27261" w:rsidRDefault="00031710" w:rsidP="0003171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формирование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навыков игры в ансамбле;</w:t>
      </w:r>
    </w:p>
    <w:p w:rsidR="00031710" w:rsidRPr="00F27261" w:rsidRDefault="00031710" w:rsidP="0003171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достижения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необходимого уровня функциональной грамотности, овладение навыками осознанного восприятия элементов музыкального языка, элементарного анализа музыкального произведения, знаниями основных направлений и стилей в музыкальном искусстве, формирование умений использовать полученные знания в практической деятельности.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Форма проведения учебных аудиторных занятий: индивидуальная, рекомендуемая продолжительность урока - 45 минут. Индивидуальная форма позволяет преподавателю лучше узнать ученика, его вокальные возможности, музыкальные способности, эмоционально-психологические особенности. 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Цели: развитие музыкально-творческих способностей учащегося на основе приобретенных им знаний, умений и навыков, позволяющих воспринимать, осваивать и воспроизводить произведения различных жанров и форм в соответствии с программными требованиями;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Задачи: развитие интереса и любви к классической музыке и музыкальному творчеству, развитие музыкальных способностей: голоса, слуха, памяти, ритма, эмоциональной сферы, музыкальности и артистизма. 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Программа содержит следующие разделы: сведения о затратах учебного времени, предусмотренного на освоение учебного предмета, распределение учебного материала по годам обучения, описание дидактических единиц учебного предмета, требования к уровню подготовки обучающихся, формы и методы контроля, система оценок, методическое обеспечение учебного процесса. В 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соответствии с данными направлениями строится основной раздел программы. 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Для достижения поставленной цели и реализации задач предмета используются следующие методы обучения: словесный (рассказ, беседа, объяснение), метод упражнений и распева (выработка вокальных навыков ученика, работа над художественно-образной сферой произведения), метод показа (показ педагогом вокальных техник, исполнение педагогом произведений с использованием многообразных вариантов показа), объяснительно-иллюстративный, репродуктивный метод (повторение учеником вокальных приемов по образцу учителя), метод проблемного изложения (педагог ставит и сам решает проблему, показывая при этом ученику разные пути и варианты решения), частично-поисковый (ученик участвует в поисках решения поставленной задачи). Выбор методов зависит от возраста и индивидуальных особенностей учащегося.  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Весь комплекс предметов, составляющих учебный план к предметной области «Сольное пение» - это логически выстроенный, полный и достаточный цикл. Содержание предмета расширяет и дополняет уровень знаний учащихся по таким предметам, как сольфеджио, музыка и окружающий мир, общее фортепиано.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Материально-техническая база МБУ ДО "ДМШ №2" НМР РТ соответствует санитарным и противопожарным нормам, нормам охраны труда. Учебные аудитории для занятий по учебному предмету «Сольное пение" имеют площадь не менее </w:t>
      </w:r>
      <w:smartTag w:uri="urn:schemas-microsoft-com:office:smarttags" w:element="metricconverter">
        <w:smartTagPr>
          <w:attr w:name="ProductID" w:val="9 кв. м"/>
        </w:smartTagPr>
        <w:r w:rsidRPr="00F27261">
          <w:rPr>
            <w:rFonts w:ascii="Times New Roman" w:eastAsia="Times New Roman" w:hAnsi="Times New Roman" w:cs="Times New Roman"/>
            <w:sz w:val="27"/>
            <w:szCs w:val="27"/>
            <w:lang w:eastAsia="ru-RU"/>
          </w:rPr>
          <w:t>9 кв. м</w:t>
        </w:r>
      </w:smartTag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., </w:t>
      </w:r>
      <w:proofErr w:type="spellStart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звукоизолированы</w:t>
      </w:r>
      <w:proofErr w:type="spellEnd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Учебный предмет</w:t>
      </w:r>
      <w:r w:rsidRPr="00F2726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«Сольфеджио»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Составители: преподаватели отделения музыкально-теоретических дисциплин  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МБУ ДО "ДМШ №2" НМР РТ.</w:t>
      </w:r>
    </w:p>
    <w:p w:rsidR="00031710" w:rsidRPr="00031710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 xml:space="preserve">Программа учебного предмета «Сольфеджио»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искусств» </w:t>
      </w:r>
      <w:r w:rsidRPr="00F27261">
        <w:rPr>
          <w:rFonts w:ascii="Times New Roman" w:eastAsia="Times New Roman" w:hAnsi="Times New Roman" w:cs="Times New Roman"/>
          <w:sz w:val="27"/>
          <w:szCs w:val="27"/>
        </w:rPr>
        <w:t>от 19.11.2013 № 191-01-39/06-ГИ.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 xml:space="preserve"> Учебный предмет «Сольфеджио» развивает такие музыкальные данные как слух, память, ритм, помогает выявлению творческих задатков учеников, знакомит с теоретическими основами музыкального искусства, способствует расширению музыкального кругозора, формированию музыкального вкуса, пробуждению любви к музыке. Полученные на уроках сольфеджио знания и формируемые умения и навыки помогают обучающимся в занятиях на музыкальном инструменте и пении.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 xml:space="preserve"> Учебный предмет «Сольфеджио» реализуется в учебном плане общеразвивающей программы «Основы инструментального исполнительства» фортепиано, скрипка, виолончель, флейта, кларнет, саксофон, труба, ударные инструменты, баян, аккордеон, домра, балалайка, гитара; «Основы вокального исполнения» сольное пение. 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Срок реализации учебного предмета «Сольфеджио» 4 года.   Данная программа включает следующие разделы: пояснительная записка, цели и задачи учебного предмета, срок освоения программы.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>Объем учебного времени, предусмотренным учебным ланом: 1 аудиторный час в неделю. Форма проведения учебных аудиторных занятий: мелкогрупповая (от 4 до 10 человек), продолжительность урока 45 минут.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>Цель учебного предмета «Сольфеджио»: развитие музыкально-творческих способностей учащегося на основе приобретенных им знаний, умений, навыков в области теории музыки и сольфеджио.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>Задачи:</w:t>
      </w:r>
    </w:p>
    <w:p w:rsidR="00031710" w:rsidRPr="00F27261" w:rsidRDefault="00031710" w:rsidP="0003171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</w:rPr>
        <w:lastRenderedPageBreak/>
        <w:t>формирование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 комплекса знаний, умений и навыков, направленного на развитие у обучающегося музыкального слуха и памяти, чувства метроритма, музыкального восприятия и мышления, художественного вкуса, формирования знаний музыкальных стилей, владение профессиональной терминологией;</w:t>
      </w:r>
    </w:p>
    <w:p w:rsidR="00031710" w:rsidRPr="00F27261" w:rsidRDefault="00031710" w:rsidP="0003171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</w:rPr>
        <w:t>формирование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 навыков самостоятельной работы с музыкальным материалом.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Материально-техническая база МБУ ДО "ДМШ №2" НМР РТ соответствует санитарным и противопожарным нормам, нормам охраны труда. Учебные аудитории для занятий по учебному предмету «Сольфеджио» имеют площадь не менее 35 кв. м., </w:t>
      </w:r>
      <w:proofErr w:type="spellStart"/>
      <w:r w:rsidRPr="00F27261">
        <w:rPr>
          <w:rFonts w:ascii="Times New Roman" w:eastAsia="Times New Roman" w:hAnsi="Times New Roman" w:cs="Times New Roman"/>
          <w:sz w:val="27"/>
          <w:szCs w:val="27"/>
        </w:rPr>
        <w:t>звукоизолированы</w:t>
      </w:r>
      <w:proofErr w:type="spellEnd"/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, 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оснащены фортепиано, </w:t>
      </w:r>
      <w:proofErr w:type="spellStart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звукотехническим</w:t>
      </w:r>
      <w:proofErr w:type="spellEnd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оборудованием, учебной мебелью, оформляются наглядными пособиями. 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Учебный предмет</w:t>
      </w:r>
      <w:r w:rsidRPr="00F2726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«Музыка и окружающий мир»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Составители: преподаватели отделения музыкально-теоретических дисциплин  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МБУ ДО "ДМШ №2" НМР РТ.</w:t>
      </w:r>
    </w:p>
    <w:p w:rsidR="00031710" w:rsidRPr="00031710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bookmarkStart w:id="0" w:name="_GoBack"/>
      <w:bookmarkEnd w:id="0"/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 xml:space="preserve">Программа учебного предмета «Музыка и окружающий мир»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искусств» </w:t>
      </w:r>
      <w:r w:rsidRPr="00F27261">
        <w:rPr>
          <w:rFonts w:ascii="Times New Roman" w:eastAsia="Times New Roman" w:hAnsi="Times New Roman" w:cs="Times New Roman"/>
          <w:sz w:val="27"/>
          <w:szCs w:val="27"/>
        </w:rPr>
        <w:t>от 19.11.2013 № 191-01-39/06-ГИ.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 xml:space="preserve"> Учебный предмет «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Музыка и окружающий мир</w:t>
      </w:r>
      <w:r w:rsidRPr="00F27261">
        <w:rPr>
          <w:rFonts w:ascii="Times New Roman" w:eastAsia="Times New Roman" w:hAnsi="Times New Roman" w:cs="Times New Roman"/>
          <w:sz w:val="27"/>
          <w:szCs w:val="27"/>
        </w:rPr>
        <w:t>» направлен на создание предпосылок для творческого, музыкального и личностного развития учащихся, формирование эстетических взглядов на основе развития эмоциональной отзывчивости и овладения навыками восприятия музыкальных произведений, приобретение детьми опыта творческого взаимодействия в коллективе.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 xml:space="preserve"> Учебный предмет «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Музыка и окружающий мир</w:t>
      </w:r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» реализуется в учебном плане общеразвивающей программы «Основы инструментального исполнительства» фортепиано, скрипка, виолончель, флейта, кларнет, саксофон, труба, ударные инструменты, баян, аккордеон, домра, балалайка, гитара; «Основы вокального исполнения» сольное пение. 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Срок реализации учебного предмета «Музыка и окружающий мир» 4 года.   Данная программа включает следующие разделы: пояснительная записка, цели и задачи учебного предмета, срок освоения программы.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>Объем учебного времени, предусмотренным учебным ланом: 1 аудиторный час в неделю. Форма проведения учебных аудиторных занятий: мелкогрупповая (от 4 до 10 человек), продолжительность урока 45 минут.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ab/>
        <w:t>Программа учебного предмета «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Музыка и окружающий мир</w:t>
      </w:r>
      <w:r w:rsidRPr="00F27261">
        <w:rPr>
          <w:rFonts w:ascii="Times New Roman" w:eastAsia="Times New Roman" w:hAnsi="Times New Roman" w:cs="Times New Roman"/>
          <w:sz w:val="27"/>
          <w:szCs w:val="27"/>
        </w:rPr>
        <w:t>» учитывает возрастные и индивидуальные особенности обучающихся и ориентирована на:</w:t>
      </w:r>
    </w:p>
    <w:p w:rsidR="00031710" w:rsidRPr="00F27261" w:rsidRDefault="00031710" w:rsidP="0003171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</w:rPr>
        <w:t>развитие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 художественных способностей детей и формирование у обучающихся потребности общения с явлениями музыкального искусства;</w:t>
      </w:r>
    </w:p>
    <w:p w:rsidR="00031710" w:rsidRPr="00F27261" w:rsidRDefault="00031710" w:rsidP="0003171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</w:rPr>
        <w:t>воспитание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 детей в творческой атмосфере, обстановке доброжелательности, способствующей приобретению навыков музыкально-творческой деятельности;</w:t>
      </w:r>
    </w:p>
    <w:p w:rsidR="00031710" w:rsidRPr="00F27261" w:rsidRDefault="00031710" w:rsidP="0003171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F27261">
        <w:rPr>
          <w:rFonts w:ascii="Times New Roman" w:eastAsia="Times New Roman" w:hAnsi="Times New Roman" w:cs="Times New Roman"/>
          <w:sz w:val="27"/>
          <w:szCs w:val="27"/>
        </w:rPr>
        <w:t>формирование</w:t>
      </w:r>
      <w:proofErr w:type="gramEnd"/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 комплекса знаний, умений и навыков, позволяющих в дальнейшем осваивать профессиональные образовательные программы в области искусства.</w:t>
      </w:r>
    </w:p>
    <w:p w:rsidR="00031710" w:rsidRPr="00F27261" w:rsidRDefault="00031710" w:rsidP="00031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Материально-техническая база МБУ ДО "ДМШ №2" НМР РТ соответствует санитарным и противопожарным нормам, нормам охраны труда. Учебные </w:t>
      </w:r>
      <w:r w:rsidRPr="00F27261">
        <w:rPr>
          <w:rFonts w:ascii="Times New Roman" w:eastAsia="Times New Roman" w:hAnsi="Times New Roman" w:cs="Times New Roman"/>
          <w:sz w:val="27"/>
          <w:szCs w:val="27"/>
        </w:rPr>
        <w:lastRenderedPageBreak/>
        <w:t>аудитории для занятий по учебному предмету «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Музыка и окружающий мир</w:t>
      </w:r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» имеют площадь не менее 35 кв. м., </w:t>
      </w:r>
      <w:proofErr w:type="spellStart"/>
      <w:r w:rsidRPr="00F27261">
        <w:rPr>
          <w:rFonts w:ascii="Times New Roman" w:eastAsia="Times New Roman" w:hAnsi="Times New Roman" w:cs="Times New Roman"/>
          <w:sz w:val="27"/>
          <w:szCs w:val="27"/>
        </w:rPr>
        <w:t>звукоизолированы</w:t>
      </w:r>
      <w:proofErr w:type="spellEnd"/>
      <w:r w:rsidRPr="00F27261">
        <w:rPr>
          <w:rFonts w:ascii="Times New Roman" w:eastAsia="Times New Roman" w:hAnsi="Times New Roman" w:cs="Times New Roman"/>
          <w:sz w:val="27"/>
          <w:szCs w:val="27"/>
        </w:rPr>
        <w:t xml:space="preserve">, </w:t>
      </w:r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оснащены фортепиано, </w:t>
      </w:r>
      <w:proofErr w:type="spellStart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>звукотехническим</w:t>
      </w:r>
      <w:proofErr w:type="spellEnd"/>
      <w:r w:rsidRPr="00F2726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оборудованием, учебной мебелью, оформляются наглядными пособиями. </w:t>
      </w:r>
    </w:p>
    <w:p w:rsidR="00FD2096" w:rsidRPr="00031710" w:rsidRDefault="00FD2096" w:rsidP="00031710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sectPr w:rsidR="00FD2096" w:rsidRPr="00031710" w:rsidSect="00F27261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A47BAF"/>
    <w:multiLevelType w:val="hybridMultilevel"/>
    <w:tmpl w:val="945CF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3F5B60"/>
    <w:multiLevelType w:val="hybridMultilevel"/>
    <w:tmpl w:val="5B381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374D8A"/>
    <w:multiLevelType w:val="hybridMultilevel"/>
    <w:tmpl w:val="F580E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317"/>
    <w:rsid w:val="00031710"/>
    <w:rsid w:val="00D33317"/>
    <w:rsid w:val="00FD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3E003-8F92-4F3C-BD5C-F24BCBFC6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7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1356</Words>
  <Characters>7730</Characters>
  <Application>Microsoft Office Word</Application>
  <DocSecurity>0</DocSecurity>
  <Lines>64</Lines>
  <Paragraphs>18</Paragraphs>
  <ScaleCrop>false</ScaleCrop>
  <Company/>
  <LinksUpToDate>false</LinksUpToDate>
  <CharactersWithSpaces>9068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2020-11-03T08:36:00Z</dcterms:created>
  <dcterms:modified xsi:type="dcterms:W3CDTF">2020-11-03T08:39:00Z</dcterms:modified>
</cp:coreProperties>
</file>